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6F2" w:rsidRDefault="0038174C" w:rsidP="00C63AC4">
      <w:r w:rsidRPr="0038174C">
        <w:rPr>
          <w:noProof/>
          <w:lang w:val="en-US" w:eastAsia="en-US"/>
        </w:rPr>
        <w:pict>
          <v:roundrect id="_x0000_s1026" style="position:absolute;margin-left:-45pt;margin-top:-9pt;width:558pt;height:108pt;z-index:251651072" arcsize="10923f" fillcolor="silver">
            <v:fill opacity="9830f"/>
            <v:textbox style="mso-next-textbox:#_x0000_s1026">
              <w:txbxContent>
                <w:p w:rsidR="00DD06F2" w:rsidRPr="00BB4876" w:rsidRDefault="00DD06F2" w:rsidP="00C63AC4">
                  <w:pPr>
                    <w:jc w:val="center"/>
                    <w:rPr>
                      <w:rFonts w:ascii="Bradley Hand ITC" w:hAnsi="Bradley Hand ITC"/>
                      <w:b/>
                      <w:bCs/>
                    </w:rPr>
                  </w:pPr>
                  <w:r w:rsidRPr="00BB4876">
                    <w:rPr>
                      <w:rFonts w:ascii="Bradley Hand ITC" w:hAnsi="Bradley Hand ITC"/>
                      <w:b/>
                      <w:bCs/>
                    </w:rPr>
                    <w:t xml:space="preserve">Lycée secondaire </w:t>
                  </w:r>
                  <w:r>
                    <w:rPr>
                      <w:rFonts w:ascii="Bradley Hand ITC" w:hAnsi="Bradley Hand ITC"/>
                      <w:b/>
                      <w:bCs/>
                    </w:rPr>
                    <w:t>E</w:t>
                  </w:r>
                  <w:r w:rsidRPr="00BB4876">
                    <w:rPr>
                      <w:rFonts w:ascii="Bradley Hand ITC" w:hAnsi="Bradley Hand ITC"/>
                      <w:b/>
                      <w:bCs/>
                    </w:rPr>
                    <w:t xml:space="preserve">l </w:t>
                  </w:r>
                  <w:proofErr w:type="spellStart"/>
                  <w:r w:rsidRPr="00BB4876">
                    <w:rPr>
                      <w:rFonts w:ascii="Bradley Hand ITC" w:hAnsi="Bradley Hand ITC"/>
                      <w:b/>
                      <w:bCs/>
                    </w:rPr>
                    <w:t>Métouia</w:t>
                  </w:r>
                  <w:proofErr w:type="spellEnd"/>
                </w:p>
                <w:p w:rsidR="00DD06F2" w:rsidRPr="00BB4876" w:rsidRDefault="00DD06F2" w:rsidP="00C63AC4">
                  <w:pPr>
                    <w:jc w:val="center"/>
                    <w:rPr>
                      <w:b/>
                      <w:bCs/>
                    </w:rPr>
                  </w:pPr>
                  <w:r w:rsidRPr="00BB4876">
                    <w:rPr>
                      <w:b/>
                      <w:bCs/>
                    </w:rPr>
                    <w:t>*****</w:t>
                  </w:r>
                </w:p>
                <w:p w:rsidR="00DD06F2" w:rsidRPr="00480C06" w:rsidRDefault="00DD06F2" w:rsidP="00C63AC4">
                  <w:pPr>
                    <w:jc w:val="center"/>
                    <w:rPr>
                      <w:rFonts w:ascii="French Script MT" w:hAnsi="French Script MT"/>
                      <w:b/>
                      <w:bCs/>
                      <w:sz w:val="40"/>
                      <w:szCs w:val="40"/>
                      <w:u w:val="single"/>
                    </w:rPr>
                  </w:pPr>
                  <w:r w:rsidRPr="00480C06">
                    <w:rPr>
                      <w:rFonts w:ascii="French Script MT" w:hAnsi="French Script MT"/>
                      <w:b/>
                      <w:bCs/>
                      <w:sz w:val="40"/>
                      <w:szCs w:val="40"/>
                      <w:u w:val="single"/>
                    </w:rPr>
                    <w:t>Devoir de contrôle n°1</w:t>
                  </w:r>
                </w:p>
                <w:p w:rsidR="00DD06F2" w:rsidRPr="00BB4876" w:rsidRDefault="00DD06F2" w:rsidP="00C63AC4">
                  <w:pPr>
                    <w:jc w:val="both"/>
                    <w:rPr>
                      <w:rFonts w:ascii="Edwardian Script ITC" w:hAnsi="Edwardian Script ITC"/>
                      <w:b/>
                      <w:bCs/>
                      <w:sz w:val="32"/>
                      <w:szCs w:val="32"/>
                    </w:rPr>
                  </w:pPr>
                  <w:r w:rsidRPr="00B02151">
                    <w:rPr>
                      <w:rFonts w:ascii="French Script MT" w:hAnsi="French Script MT"/>
                      <w:b/>
                      <w:bCs/>
                      <w:sz w:val="32"/>
                      <w:szCs w:val="32"/>
                    </w:rPr>
                    <w:t>Classe :</w:t>
                  </w:r>
                  <w:r>
                    <w:rPr>
                      <w:rFonts w:ascii="French Script MT" w:hAnsi="French Script MT"/>
                      <w:b/>
                      <w:bCs/>
                      <w:sz w:val="32"/>
                      <w:szCs w:val="32"/>
                    </w:rPr>
                    <w:t xml:space="preserve"> 2</w:t>
                  </w:r>
                  <w:r w:rsidRPr="001464BC">
                    <w:rPr>
                      <w:rFonts w:ascii="French Script MT" w:hAnsi="French Script MT"/>
                      <w:b/>
                      <w:bCs/>
                      <w:sz w:val="32"/>
                      <w:szCs w:val="32"/>
                      <w:vertAlign w:val="superscript"/>
                    </w:rPr>
                    <w:t>ème</w:t>
                  </w:r>
                  <w:r>
                    <w:rPr>
                      <w:rFonts w:ascii="French Script MT" w:hAnsi="French Script MT"/>
                      <w:b/>
                      <w:bCs/>
                      <w:sz w:val="32"/>
                      <w:szCs w:val="32"/>
                    </w:rPr>
                    <w:t xml:space="preserve"> année sciences 4</w:t>
                  </w:r>
                  <w:r>
                    <w:rPr>
                      <w:rFonts w:ascii="French Script MT" w:hAnsi="French Script MT"/>
                      <w:b/>
                      <w:bCs/>
                    </w:rPr>
                    <w:t xml:space="preserve">                                              </w:t>
                  </w:r>
                  <w:r>
                    <w:rPr>
                      <w:rFonts w:ascii="French Script MT" w:hAnsi="French Script MT"/>
                      <w:b/>
                      <w:bCs/>
                      <w:i/>
                      <w:iCs/>
                      <w:sz w:val="32"/>
                      <w:szCs w:val="32"/>
                    </w:rPr>
                    <w:t xml:space="preserve">24 Octobre </w:t>
                  </w:r>
                  <w:r>
                    <w:rPr>
                      <w:rFonts w:ascii="French Script MT" w:hAnsi="French Script MT"/>
                      <w:b/>
                      <w:bCs/>
                      <w:sz w:val="32"/>
                      <w:szCs w:val="32"/>
                    </w:rPr>
                    <w:t>2009</w:t>
                  </w:r>
                  <w:r>
                    <w:rPr>
                      <w:rFonts w:ascii="French Script MT" w:hAnsi="French Script MT"/>
                      <w:b/>
                      <w:bCs/>
                    </w:rPr>
                    <w:t xml:space="preserve">                                                                                                           </w:t>
                  </w:r>
                  <w:r w:rsidRPr="004F40F1">
                    <w:rPr>
                      <w:rFonts w:ascii="French Script MT" w:hAnsi="French Script MT"/>
                      <w:b/>
                      <w:bCs/>
                    </w:rPr>
                    <w:t xml:space="preserve">                                                                        </w:t>
                  </w:r>
                  <w:r>
                    <w:rPr>
                      <w:rFonts w:ascii="French Script MT" w:hAnsi="French Script MT"/>
                      <w:b/>
                      <w:bCs/>
                    </w:rPr>
                    <w:t xml:space="preserve">           </w:t>
                  </w:r>
                  <w:r w:rsidRPr="00B02151">
                    <w:rPr>
                      <w:rFonts w:ascii="Forte" w:hAnsi="Forte"/>
                      <w:b/>
                      <w:bCs/>
                    </w:rPr>
                    <w:t>Prof</w:t>
                  </w:r>
                  <w:r w:rsidRPr="00BB4876">
                    <w:rPr>
                      <w:b/>
                      <w:bCs/>
                    </w:rPr>
                    <w:t> :</w:t>
                  </w:r>
                  <w:r w:rsidRPr="00BB4876">
                    <w:rPr>
                      <w:rFonts w:ascii="Edwardian Script ITC" w:hAnsi="Edwardian Script ITC"/>
                      <w:b/>
                      <w:bCs/>
                      <w:sz w:val="32"/>
                      <w:szCs w:val="32"/>
                    </w:rPr>
                    <w:t xml:space="preserve"> Mr</w:t>
                  </w:r>
                  <w:r>
                    <w:rPr>
                      <w:rFonts w:ascii="Edwardian Script ITC" w:hAnsi="Edwardian Script ITC"/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Pr="00BB4876">
                    <w:rPr>
                      <w:rFonts w:ascii="Edwardian Script ITC" w:hAnsi="Edwardian Script ITC"/>
                      <w:b/>
                      <w:bCs/>
                      <w:sz w:val="32"/>
                      <w:szCs w:val="32"/>
                    </w:rPr>
                    <w:t>Cherif</w:t>
                  </w:r>
                  <w:r>
                    <w:rPr>
                      <w:rFonts w:ascii="Edwardian Script ITC" w:hAnsi="Edwardian Script ITC"/>
                      <w:b/>
                      <w:bCs/>
                      <w:sz w:val="32"/>
                      <w:szCs w:val="32"/>
                    </w:rPr>
                    <w:t xml:space="preserve">   </w:t>
                  </w:r>
                  <w:proofErr w:type="spellStart"/>
                  <w:r>
                    <w:rPr>
                      <w:rFonts w:ascii="Edwardian Script ITC" w:hAnsi="Edwardian Script ITC"/>
                      <w:b/>
                      <w:bCs/>
                      <w:sz w:val="32"/>
                      <w:szCs w:val="32"/>
                    </w:rPr>
                    <w:t>Abdessattar</w:t>
                  </w:r>
                  <w:proofErr w:type="spellEnd"/>
                  <w:r>
                    <w:rPr>
                      <w:rFonts w:ascii="Edwardian Script ITC" w:hAnsi="Edwardian Script ITC"/>
                      <w:b/>
                      <w:bCs/>
                      <w:sz w:val="32"/>
                      <w:szCs w:val="32"/>
                    </w:rPr>
                    <w:t xml:space="preserve">                                                                                                        Durée : 1heure</w:t>
                  </w:r>
                </w:p>
                <w:p w:rsidR="00DD06F2" w:rsidRPr="00BB4876" w:rsidRDefault="00DD06F2" w:rsidP="00C63AC4">
                  <w:pPr>
                    <w:jc w:val="center"/>
                    <w:rPr>
                      <w:rFonts w:ascii="Edwardian Script ITC" w:hAnsi="Edwardian Script ITC"/>
                      <w:b/>
                      <w:bCs/>
                      <w:sz w:val="32"/>
                      <w:szCs w:val="32"/>
                    </w:rPr>
                  </w:pPr>
                  <w:r w:rsidRPr="00BB4876">
                    <w:rPr>
                      <w:rFonts w:ascii="Edwardian Script ITC" w:hAnsi="Edwardian Script ITC"/>
                      <w:b/>
                      <w:bCs/>
                      <w:sz w:val="32"/>
                      <w:szCs w:val="32"/>
                    </w:rPr>
                    <w:t>Thèmes </w:t>
                  </w:r>
                  <w:proofErr w:type="gramStart"/>
                  <w:r w:rsidRPr="00BB4876">
                    <w:rPr>
                      <w:rFonts w:ascii="Edwardian Script ITC" w:hAnsi="Edwardian Script ITC"/>
                      <w:b/>
                      <w:bCs/>
                      <w:sz w:val="32"/>
                      <w:szCs w:val="32"/>
                    </w:rPr>
                    <w:t>:angles</w:t>
                  </w:r>
                  <w:proofErr w:type="gramEnd"/>
                  <w:r w:rsidRPr="00BB4876">
                    <w:rPr>
                      <w:rFonts w:ascii="Edwardian Script ITC" w:hAnsi="Edwardian Script ITC"/>
                      <w:b/>
                      <w:bCs/>
                      <w:sz w:val="32"/>
                      <w:szCs w:val="32"/>
                    </w:rPr>
                    <w:t xml:space="preserve"> + activités numériques</w:t>
                  </w:r>
                </w:p>
                <w:p w:rsidR="00DD06F2" w:rsidRPr="00BB4876" w:rsidRDefault="00DD06F2" w:rsidP="00C63AC4">
                  <w:pPr>
                    <w:jc w:val="center"/>
                    <w:rPr>
                      <w:b/>
                      <w:bCs/>
                    </w:rPr>
                  </w:pPr>
                </w:p>
              </w:txbxContent>
            </v:textbox>
          </v:roundrect>
        </w:pict>
      </w:r>
      <w:r w:rsidRPr="0038174C">
        <w:rPr>
          <w:noProof/>
          <w:lang w:val="en-US" w:eastAsia="en-US"/>
        </w:rPr>
        <w:pict>
          <v:oval id="_x0000_s1027" style="position:absolute;margin-left:-36pt;margin-top:-18pt;width:2in;height:36pt;z-index:251652096">
            <v:textbox style="mso-next-textbox:#_x0000_s1027">
              <w:txbxContent>
                <w:p w:rsidR="00DD06F2" w:rsidRPr="00BB4876" w:rsidRDefault="00DD06F2" w:rsidP="00C63AC4">
                  <w:pPr>
                    <w:rPr>
                      <w:rFonts w:ascii="French Script MT" w:hAnsi="French Script MT"/>
                      <w:b/>
                      <w:bCs/>
                      <w:sz w:val="32"/>
                      <w:szCs w:val="32"/>
                    </w:rPr>
                  </w:pPr>
                  <w:r w:rsidRPr="00BB4876">
                    <w:rPr>
                      <w:rFonts w:ascii="French Script MT" w:hAnsi="French Script MT"/>
                      <w:b/>
                      <w:bCs/>
                      <w:sz w:val="32"/>
                      <w:szCs w:val="32"/>
                    </w:rPr>
                    <w:t>Mathématiques</w:t>
                  </w:r>
                </w:p>
                <w:p w:rsidR="00DD06F2" w:rsidRDefault="00DD06F2" w:rsidP="00C63AC4"/>
              </w:txbxContent>
            </v:textbox>
          </v:oval>
        </w:pict>
      </w:r>
    </w:p>
    <w:p w:rsidR="00DD06F2" w:rsidRPr="00C33157" w:rsidRDefault="00DD06F2" w:rsidP="00C63AC4"/>
    <w:p w:rsidR="00DD06F2" w:rsidRPr="00C33157" w:rsidRDefault="00DD06F2" w:rsidP="00C63AC4"/>
    <w:p w:rsidR="00DD06F2" w:rsidRPr="00C33157" w:rsidRDefault="00DD06F2" w:rsidP="00C63AC4"/>
    <w:p w:rsidR="00DD06F2" w:rsidRPr="00C33157" w:rsidRDefault="00DD06F2" w:rsidP="00C63AC4"/>
    <w:p w:rsidR="00DD06F2" w:rsidRPr="00C33157" w:rsidRDefault="00DD06F2" w:rsidP="00C63AC4"/>
    <w:p w:rsidR="00DD06F2" w:rsidRPr="00C33157" w:rsidRDefault="00DD06F2" w:rsidP="00C63AC4"/>
    <w:p w:rsidR="00DD06F2" w:rsidRDefault="00DD06F2" w:rsidP="00C63AC4">
      <w:pPr>
        <w:spacing w:line="360" w:lineRule="auto"/>
        <w:jc w:val="both"/>
        <w:rPr>
          <w:rFonts w:ascii="Script MT Bold" w:hAnsi="Script MT Bold"/>
          <w:b/>
          <w:bCs/>
          <w:i/>
          <w:iCs/>
          <w:sz w:val="32"/>
          <w:szCs w:val="32"/>
          <w:u w:val="single"/>
        </w:rPr>
      </w:pPr>
    </w:p>
    <w:p w:rsidR="00DD06F2" w:rsidRDefault="00DD06F2" w:rsidP="00C63AC4">
      <w:pPr>
        <w:spacing w:line="360" w:lineRule="auto"/>
        <w:jc w:val="both"/>
        <w:rPr>
          <w:rFonts w:ascii="Script MT Bold" w:hAnsi="Script MT Bold"/>
          <w:b/>
          <w:bCs/>
          <w:i/>
          <w:iCs/>
          <w:sz w:val="32"/>
          <w:szCs w:val="32"/>
          <w:u w:val="single"/>
        </w:rPr>
      </w:pPr>
      <w:r w:rsidRPr="003339E3">
        <w:rPr>
          <w:rFonts w:ascii="Script MT Bold" w:hAnsi="Script MT Bold"/>
          <w:b/>
          <w:bCs/>
          <w:i/>
          <w:iCs/>
          <w:sz w:val="32"/>
          <w:szCs w:val="32"/>
          <w:u w:val="single"/>
        </w:rPr>
        <w:t>Exerci</w:t>
      </w:r>
      <w:r>
        <w:rPr>
          <w:rFonts w:ascii="Script MT Bold" w:hAnsi="Script MT Bold"/>
          <w:b/>
          <w:bCs/>
          <w:i/>
          <w:iCs/>
          <w:sz w:val="32"/>
          <w:szCs w:val="32"/>
          <w:u w:val="single"/>
        </w:rPr>
        <w:t>c</w:t>
      </w:r>
      <w:r w:rsidRPr="003339E3">
        <w:rPr>
          <w:rFonts w:ascii="Script MT Bold" w:hAnsi="Script MT Bold"/>
          <w:b/>
          <w:bCs/>
          <w:i/>
          <w:iCs/>
          <w:sz w:val="32"/>
          <w:szCs w:val="32"/>
          <w:u w:val="single"/>
        </w:rPr>
        <w:t>e1</w:t>
      </w:r>
      <w:r>
        <w:rPr>
          <w:rFonts w:ascii="Script MT Bold" w:hAnsi="Script MT Bold"/>
          <w:b/>
          <w:bCs/>
          <w:i/>
          <w:iCs/>
          <w:sz w:val="32"/>
          <w:szCs w:val="32"/>
          <w:u w:val="single"/>
        </w:rPr>
        <w:t> : (7 pts)</w:t>
      </w:r>
    </w:p>
    <w:p w:rsidR="00DD06F2" w:rsidRPr="001845F2" w:rsidRDefault="00DD06F2" w:rsidP="00C63AC4">
      <w:pPr>
        <w:spacing w:line="360" w:lineRule="auto"/>
        <w:jc w:val="both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>I)</w:t>
      </w:r>
      <w:r w:rsidRPr="001845F2">
        <w:rPr>
          <w:bCs/>
          <w:i/>
          <w:iCs/>
          <w:sz w:val="28"/>
          <w:szCs w:val="28"/>
        </w:rPr>
        <w:t xml:space="preserve"> Cocher la bonne réponse :</w:t>
      </w:r>
    </w:p>
    <w:p w:rsidR="00DD06F2" w:rsidRPr="001845F2" w:rsidRDefault="00DD06F2" w:rsidP="00E237DB">
      <w:pPr>
        <w:spacing w:line="360" w:lineRule="auto"/>
        <w:jc w:val="both"/>
        <w:rPr>
          <w:bCs/>
        </w:rPr>
      </w:pPr>
      <w:r w:rsidRPr="001845F2">
        <w:rPr>
          <w:bCs/>
        </w:rPr>
        <w:t xml:space="preserve">1) Si </w:t>
      </w:r>
      <w:r w:rsidRPr="00E237DB">
        <w:rPr>
          <w:bCs/>
          <w:position w:val="-10"/>
        </w:rPr>
        <w:object w:dxaOrig="268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4.25pt;height:21.75pt" o:ole="">
            <v:imagedata r:id="rId5" o:title=""/>
          </v:shape>
          <o:OLEObject Type="Embed" ProgID="Equation.3" ShapeID="_x0000_i1025" DrawAspect="Content" ObjectID="_1318442137" r:id="rId6"/>
        </w:object>
      </w:r>
      <w:r>
        <w:rPr>
          <w:bCs/>
        </w:rPr>
        <w:t xml:space="preserve"> a</w:t>
      </w:r>
      <w:r w:rsidRPr="001845F2">
        <w:rPr>
          <w:bCs/>
        </w:rPr>
        <w:t xml:space="preserve">lors </w:t>
      </w:r>
      <w:r w:rsidRPr="00E237DB">
        <w:rPr>
          <w:bCs/>
          <w:i/>
          <w:iCs/>
        </w:rPr>
        <w:t xml:space="preserve">a </w:t>
      </w:r>
      <w:r>
        <w:rPr>
          <w:bCs/>
        </w:rPr>
        <w:t xml:space="preserve">est </w:t>
      </w:r>
      <w:r w:rsidRPr="001845F2">
        <w:rPr>
          <w:bCs/>
        </w:rPr>
        <w:t>égal à :</w:t>
      </w:r>
    </w:p>
    <w:p w:rsidR="00DD06F2" w:rsidRDefault="0038174C" w:rsidP="00E237DB">
      <w:pPr>
        <w:spacing w:line="360" w:lineRule="auto"/>
        <w:jc w:val="center"/>
        <w:rPr>
          <w:bCs/>
        </w:rPr>
      </w:pPr>
      <w:r w:rsidRPr="0038174C">
        <w:rPr>
          <w:noProof/>
          <w:lang w:val="en-US" w:eastAsia="en-US"/>
        </w:rPr>
        <w:pict>
          <v:rect id="_x0000_s1028" style="position:absolute;left:0;text-align:left;margin-left:185.65pt;margin-top:4.95pt;width:10.5pt;height:9pt;z-index:251654144"/>
        </w:pict>
      </w:r>
      <w:r w:rsidRPr="0038174C">
        <w:rPr>
          <w:noProof/>
          <w:lang w:val="en-US" w:eastAsia="en-US"/>
        </w:rPr>
        <w:pict>
          <v:rect id="_x0000_s1029" style="position:absolute;left:0;text-align:left;margin-left:301.15pt;margin-top:4.2pt;width:10.5pt;height:9pt;z-index:251655168"/>
        </w:pict>
      </w:r>
      <w:r w:rsidRPr="0038174C">
        <w:rPr>
          <w:noProof/>
          <w:lang w:val="en-US" w:eastAsia="en-US"/>
        </w:rPr>
        <w:pict>
          <v:rect id="_x0000_s1030" style="position:absolute;left:0;text-align:left;margin-left:80.65pt;margin-top:4.2pt;width:10.5pt;height:9pt;z-index:251653120"/>
        </w:pict>
      </w:r>
      <w:r w:rsidR="00DD06F2" w:rsidRPr="00E237DB">
        <w:rPr>
          <w:bCs/>
          <w:position w:val="-8"/>
        </w:rPr>
        <w:object w:dxaOrig="480" w:dyaOrig="360">
          <v:shape id="_x0000_i1026" type="#_x0000_t75" style="width:24pt;height:18pt" o:ole="">
            <v:imagedata r:id="rId7" o:title=""/>
          </v:shape>
          <o:OLEObject Type="Embed" ProgID="Equation.3" ShapeID="_x0000_i1026" DrawAspect="Content" ObjectID="_1318442138" r:id="rId8"/>
        </w:object>
      </w:r>
      <w:r w:rsidR="00DD06F2" w:rsidRPr="001845F2">
        <w:rPr>
          <w:bCs/>
        </w:rPr>
        <w:t xml:space="preserve">                             </w:t>
      </w:r>
      <w:r w:rsidR="00DD06F2" w:rsidRPr="00E237DB">
        <w:rPr>
          <w:bCs/>
          <w:position w:val="-8"/>
        </w:rPr>
        <w:object w:dxaOrig="480" w:dyaOrig="360">
          <v:shape id="_x0000_i1027" type="#_x0000_t75" style="width:24pt;height:18pt" o:ole="">
            <v:imagedata r:id="rId9" o:title=""/>
          </v:shape>
          <o:OLEObject Type="Embed" ProgID="Equation.3" ShapeID="_x0000_i1027" DrawAspect="Content" ObjectID="_1318442139" r:id="rId10"/>
        </w:object>
      </w:r>
      <w:r w:rsidR="00DD06F2">
        <w:rPr>
          <w:bCs/>
        </w:rPr>
        <w:t xml:space="preserve">                          </w:t>
      </w:r>
      <w:r w:rsidR="00DD06F2" w:rsidRPr="001845F2">
        <w:rPr>
          <w:bCs/>
        </w:rPr>
        <w:t xml:space="preserve">       </w:t>
      </w:r>
      <w:r w:rsidR="00DD06F2" w:rsidRPr="00E237DB">
        <w:rPr>
          <w:bCs/>
          <w:position w:val="-8"/>
        </w:rPr>
        <w:object w:dxaOrig="480" w:dyaOrig="360">
          <v:shape id="_x0000_i1028" type="#_x0000_t75" style="width:24pt;height:18pt" o:ole="">
            <v:imagedata r:id="rId11" o:title=""/>
          </v:shape>
          <o:OLEObject Type="Embed" ProgID="Equation.3" ShapeID="_x0000_i1028" DrawAspect="Content" ObjectID="_1318442140" r:id="rId12"/>
        </w:object>
      </w:r>
    </w:p>
    <w:p w:rsidR="00DD06F2" w:rsidRPr="001845F2" w:rsidRDefault="00DD06F2" w:rsidP="00E237DB">
      <w:pPr>
        <w:spacing w:line="360" w:lineRule="auto"/>
        <w:rPr>
          <w:bCs/>
        </w:rPr>
      </w:pPr>
      <w:r w:rsidRPr="001845F2">
        <w:rPr>
          <w:bCs/>
        </w:rPr>
        <w:t xml:space="preserve">2) </w:t>
      </w:r>
      <w:r w:rsidRPr="00E237DB">
        <w:rPr>
          <w:bCs/>
          <w:position w:val="-24"/>
        </w:rPr>
        <w:object w:dxaOrig="3640" w:dyaOrig="620">
          <v:shape id="_x0000_i1029" type="#_x0000_t75" style="width:182.25pt;height:30.75pt" o:ole="">
            <v:imagedata r:id="rId13" o:title=""/>
          </v:shape>
          <o:OLEObject Type="Embed" ProgID="Equation.3" ShapeID="_x0000_i1029" DrawAspect="Content" ObjectID="_1318442141" r:id="rId14"/>
        </w:object>
      </w:r>
      <w:r w:rsidRPr="001845F2">
        <w:rPr>
          <w:bCs/>
        </w:rPr>
        <w:t>est égal à :</w:t>
      </w:r>
    </w:p>
    <w:p w:rsidR="00DD06F2" w:rsidRPr="001845F2" w:rsidRDefault="0038174C" w:rsidP="00AB09CE">
      <w:pPr>
        <w:tabs>
          <w:tab w:val="left" w:pos="1980"/>
          <w:tab w:val="left" w:pos="4275"/>
          <w:tab w:val="center" w:pos="4536"/>
          <w:tab w:val="left" w:pos="6915"/>
        </w:tabs>
        <w:spacing w:line="360" w:lineRule="auto"/>
        <w:rPr>
          <w:bCs/>
        </w:rPr>
      </w:pPr>
      <w:r w:rsidRPr="0038174C">
        <w:rPr>
          <w:noProof/>
          <w:lang w:val="en-US" w:eastAsia="en-US"/>
        </w:rPr>
        <w:pict>
          <v:rect id="_x0000_s1031" style="position:absolute;margin-left:329.65pt;margin-top:2.35pt;width:10.5pt;height:9pt;z-index:251658240"/>
        </w:pict>
      </w:r>
      <w:r w:rsidRPr="0038174C">
        <w:rPr>
          <w:noProof/>
          <w:lang w:val="en-US" w:eastAsia="en-US"/>
        </w:rPr>
        <w:pict>
          <v:rect id="_x0000_s1032" style="position:absolute;margin-left:196.9pt;margin-top:.85pt;width:10.5pt;height:9pt;z-index:251657216"/>
        </w:pict>
      </w:r>
      <w:r w:rsidR="00DD06F2" w:rsidRPr="001845F2">
        <w:rPr>
          <w:bCs/>
        </w:rPr>
        <w:tab/>
        <w:t xml:space="preserve">670                          </w:t>
      </w:r>
      <w:r w:rsidR="00DD06F2" w:rsidRPr="001845F2">
        <w:rPr>
          <w:bCs/>
        </w:rPr>
        <w:tab/>
        <w:t>2010</w:t>
      </w:r>
      <w:r w:rsidR="00DD06F2" w:rsidRPr="001845F2">
        <w:rPr>
          <w:bCs/>
        </w:rPr>
        <w:tab/>
      </w:r>
      <w:r w:rsidRPr="0038174C">
        <w:rPr>
          <w:noProof/>
          <w:lang w:val="en-US" w:eastAsia="en-US"/>
        </w:rPr>
        <w:pict>
          <v:rect id="_x0000_s1033" style="position:absolute;margin-left:82.15pt;margin-top:.85pt;width:10.5pt;height:9pt;z-index:251656192;mso-position-horizontal-relative:text;mso-position-vertical-relative:text"/>
        </w:pict>
      </w:r>
      <w:r w:rsidR="00DD06F2" w:rsidRPr="001845F2">
        <w:rPr>
          <w:bCs/>
        </w:rPr>
        <w:t>2009</w:t>
      </w:r>
      <w:r w:rsidR="00DD06F2" w:rsidRPr="001845F2">
        <w:rPr>
          <w:bCs/>
        </w:rPr>
        <w:tab/>
      </w:r>
    </w:p>
    <w:p w:rsidR="00DD06F2" w:rsidRPr="001845F2" w:rsidRDefault="00DD06F2" w:rsidP="00E237DB">
      <w:pPr>
        <w:tabs>
          <w:tab w:val="left" w:pos="1980"/>
          <w:tab w:val="left" w:pos="4275"/>
          <w:tab w:val="center" w:pos="4536"/>
          <w:tab w:val="left" w:pos="6915"/>
        </w:tabs>
        <w:spacing w:line="360" w:lineRule="auto"/>
        <w:rPr>
          <w:bCs/>
        </w:rPr>
      </w:pPr>
      <w:r>
        <w:rPr>
          <w:bCs/>
        </w:rPr>
        <w:t>3) O</w:t>
      </w:r>
      <w:r w:rsidRPr="001845F2">
        <w:rPr>
          <w:bCs/>
        </w:rPr>
        <w:t xml:space="preserve">n donne le nombre </w:t>
      </w:r>
      <w:r w:rsidRPr="00E237DB">
        <w:rPr>
          <w:bCs/>
          <w:i/>
          <w:iCs/>
        </w:rPr>
        <w:t>X=278,35</w:t>
      </w:r>
      <w:r w:rsidRPr="00E237DB">
        <w:rPr>
          <w:bCs/>
        </w:rPr>
        <w:t>x</w:t>
      </w:r>
      <w:r w:rsidRPr="00E237DB">
        <w:rPr>
          <w:bCs/>
          <w:i/>
          <w:iCs/>
        </w:rPr>
        <w:t>10</w:t>
      </w:r>
      <w:r w:rsidRPr="00E237DB">
        <w:rPr>
          <w:bCs/>
          <w:i/>
          <w:iCs/>
          <w:vertAlign w:val="superscript"/>
        </w:rPr>
        <w:t>-8</w:t>
      </w:r>
      <w:r>
        <w:rPr>
          <w:bCs/>
        </w:rPr>
        <w:t>, l’or</w:t>
      </w:r>
      <w:r w:rsidRPr="001845F2">
        <w:rPr>
          <w:bCs/>
        </w:rPr>
        <w:t>d</w:t>
      </w:r>
      <w:r>
        <w:rPr>
          <w:bCs/>
        </w:rPr>
        <w:t>r</w:t>
      </w:r>
      <w:r w:rsidRPr="001845F2">
        <w:rPr>
          <w:bCs/>
        </w:rPr>
        <w:t xml:space="preserve">e </w:t>
      </w:r>
      <w:r>
        <w:rPr>
          <w:bCs/>
        </w:rPr>
        <w:t xml:space="preserve">de </w:t>
      </w:r>
      <w:r w:rsidRPr="001845F2">
        <w:rPr>
          <w:bCs/>
        </w:rPr>
        <w:t xml:space="preserve">grandeur de </w:t>
      </w:r>
      <w:r w:rsidRPr="00E237DB">
        <w:rPr>
          <w:bCs/>
          <w:i/>
          <w:iCs/>
        </w:rPr>
        <w:t>X</w:t>
      </w:r>
      <w:r w:rsidRPr="001845F2">
        <w:rPr>
          <w:bCs/>
        </w:rPr>
        <w:t xml:space="preserve"> est :</w:t>
      </w:r>
    </w:p>
    <w:p w:rsidR="00DD06F2" w:rsidRPr="00E237DB" w:rsidRDefault="0038174C" w:rsidP="00E237DB">
      <w:pPr>
        <w:tabs>
          <w:tab w:val="center" w:pos="4536"/>
          <w:tab w:val="left" w:pos="6915"/>
        </w:tabs>
        <w:spacing w:line="360" w:lineRule="auto"/>
        <w:rPr>
          <w:bCs/>
          <w:vertAlign w:val="superscript"/>
        </w:rPr>
      </w:pPr>
      <w:r w:rsidRPr="0038174C">
        <w:rPr>
          <w:noProof/>
          <w:lang w:val="en-US" w:eastAsia="en-US"/>
        </w:rPr>
        <w:pict>
          <v:rect id="_x0000_s1034" style="position:absolute;margin-left:326.65pt;margin-top:2.05pt;width:10.5pt;height:9pt;z-index:251661312"/>
        </w:pict>
      </w:r>
      <w:r w:rsidRPr="0038174C">
        <w:rPr>
          <w:noProof/>
          <w:lang w:val="en-US" w:eastAsia="en-US"/>
        </w:rPr>
        <w:pict>
          <v:rect id="_x0000_s1035" style="position:absolute;margin-left:196.9pt;margin-top:3.55pt;width:10.5pt;height:9pt;z-index:251660288"/>
        </w:pict>
      </w:r>
      <w:r w:rsidRPr="0038174C">
        <w:rPr>
          <w:noProof/>
          <w:lang w:val="en-US" w:eastAsia="en-US"/>
        </w:rPr>
        <w:pict>
          <v:rect id="_x0000_s1036" style="position:absolute;margin-left:80.65pt;margin-top:3.55pt;width:10.5pt;height:9pt;z-index:251659264"/>
        </w:pict>
      </w:r>
      <w:r w:rsidR="00DD06F2" w:rsidRPr="001845F2">
        <w:rPr>
          <w:bCs/>
        </w:rPr>
        <w:t xml:space="preserve">                               </w:t>
      </w:r>
      <w:r w:rsidR="00DD06F2">
        <w:rPr>
          <w:bCs/>
        </w:rPr>
        <w:t xml:space="preserve"> </w:t>
      </w:r>
      <w:r w:rsidR="00DD06F2" w:rsidRPr="001845F2">
        <w:rPr>
          <w:bCs/>
        </w:rPr>
        <w:t>3x</w:t>
      </w:r>
      <w:r w:rsidR="00DD06F2">
        <w:rPr>
          <w:bCs/>
        </w:rPr>
        <w:t>10</w:t>
      </w:r>
      <w:r w:rsidR="00DD06F2">
        <w:rPr>
          <w:bCs/>
          <w:vertAlign w:val="superscript"/>
        </w:rPr>
        <w:t>-6</w:t>
      </w:r>
      <w:r w:rsidR="00DD06F2" w:rsidRPr="001845F2">
        <w:rPr>
          <w:bCs/>
        </w:rPr>
        <w:t xml:space="preserve">                          </w:t>
      </w:r>
      <w:r w:rsidR="00DD06F2">
        <w:rPr>
          <w:bCs/>
        </w:rPr>
        <w:t xml:space="preserve">   </w:t>
      </w:r>
      <w:r w:rsidR="00DD06F2" w:rsidRPr="001845F2">
        <w:rPr>
          <w:bCs/>
        </w:rPr>
        <w:t>3x</w:t>
      </w:r>
      <w:r w:rsidR="00DD06F2">
        <w:rPr>
          <w:bCs/>
        </w:rPr>
        <w:t>10</w:t>
      </w:r>
      <w:r w:rsidR="00DD06F2">
        <w:rPr>
          <w:bCs/>
          <w:vertAlign w:val="superscript"/>
        </w:rPr>
        <w:t>-10</w:t>
      </w:r>
      <w:r w:rsidR="00DD06F2" w:rsidRPr="001845F2">
        <w:rPr>
          <w:bCs/>
        </w:rPr>
        <w:t xml:space="preserve">                     </w:t>
      </w:r>
      <w:r w:rsidR="00DD06F2" w:rsidRPr="001845F2">
        <w:rPr>
          <w:bCs/>
        </w:rPr>
        <w:tab/>
        <w:t>2x</w:t>
      </w:r>
      <w:r w:rsidR="00DD06F2">
        <w:rPr>
          <w:bCs/>
        </w:rPr>
        <w:t>10</w:t>
      </w:r>
      <w:r w:rsidR="00DD06F2">
        <w:rPr>
          <w:bCs/>
          <w:vertAlign w:val="superscript"/>
        </w:rPr>
        <w:t>-6</w:t>
      </w:r>
    </w:p>
    <w:p w:rsidR="00DD06F2" w:rsidRPr="001845F2" w:rsidRDefault="00DD06F2" w:rsidP="004649DB">
      <w:pPr>
        <w:tabs>
          <w:tab w:val="left" w:pos="2010"/>
          <w:tab w:val="center" w:pos="4536"/>
          <w:tab w:val="left" w:pos="6915"/>
        </w:tabs>
        <w:spacing w:line="360" w:lineRule="auto"/>
        <w:rPr>
          <w:bCs/>
        </w:rPr>
      </w:pPr>
      <w:r w:rsidRPr="001845F2">
        <w:rPr>
          <w:bCs/>
        </w:rPr>
        <w:t xml:space="preserve">4) </w:t>
      </w:r>
      <w:r>
        <w:rPr>
          <w:bCs/>
        </w:rPr>
        <w:t>U</w:t>
      </w:r>
      <w:r w:rsidRPr="001845F2">
        <w:rPr>
          <w:bCs/>
        </w:rPr>
        <w:t xml:space="preserve">ne baisse </w:t>
      </w:r>
      <w:r>
        <w:rPr>
          <w:bCs/>
        </w:rPr>
        <w:t>d</w:t>
      </w:r>
      <w:r w:rsidRPr="001845F2">
        <w:rPr>
          <w:bCs/>
        </w:rPr>
        <w:t>e 25% suivie d’une augmentation de 20% est :</w:t>
      </w:r>
    </w:p>
    <w:p w:rsidR="00DD06F2" w:rsidRPr="008F5914" w:rsidRDefault="0038174C" w:rsidP="008F5914">
      <w:pPr>
        <w:tabs>
          <w:tab w:val="left" w:pos="2010"/>
          <w:tab w:val="center" w:pos="4536"/>
          <w:tab w:val="left" w:pos="6915"/>
          <w:tab w:val="left" w:pos="7470"/>
        </w:tabs>
        <w:spacing w:line="360" w:lineRule="auto"/>
        <w:jc w:val="both"/>
        <w:rPr>
          <w:bCs/>
        </w:rPr>
      </w:pPr>
      <w:r w:rsidRPr="0038174C">
        <w:rPr>
          <w:noProof/>
          <w:lang w:val="en-US" w:eastAsia="en-US"/>
        </w:rPr>
        <w:pict>
          <v:rect id="_x0000_s1037" style="position:absolute;left:0;text-align:left;margin-left:34.15pt;margin-top:1.8pt;width:10.5pt;height:9pt;z-index:251662336"/>
        </w:pict>
      </w:r>
      <w:r w:rsidRPr="0038174C">
        <w:rPr>
          <w:noProof/>
          <w:lang w:val="en-US" w:eastAsia="en-US"/>
        </w:rPr>
        <w:pict>
          <v:rect id="_x0000_s1038" style="position:absolute;left:0;text-align:left;margin-left:329.65pt;margin-top:1.8pt;width:10.5pt;height:9pt;z-index:251664384"/>
        </w:pict>
      </w:r>
      <w:r w:rsidRPr="0038174C">
        <w:rPr>
          <w:noProof/>
          <w:lang w:val="en-US" w:eastAsia="en-US"/>
        </w:rPr>
        <w:pict>
          <v:rect id="_x0000_s1039" style="position:absolute;left:0;text-align:left;margin-left:161.65pt;margin-top:1.8pt;width:10.5pt;height:9pt;z-index:251663360"/>
        </w:pict>
      </w:r>
      <w:r w:rsidR="00DD06F2" w:rsidRPr="001845F2">
        <w:rPr>
          <w:bCs/>
        </w:rPr>
        <w:t xml:space="preserve">               </w:t>
      </w:r>
      <w:r w:rsidR="00DD06F2">
        <w:rPr>
          <w:bCs/>
        </w:rPr>
        <w:t xml:space="preserve"> U</w:t>
      </w:r>
      <w:r w:rsidR="00DD06F2" w:rsidRPr="001845F2">
        <w:rPr>
          <w:bCs/>
        </w:rPr>
        <w:t xml:space="preserve">ne baisse de 5%          </w:t>
      </w:r>
      <w:r w:rsidR="00DD06F2">
        <w:rPr>
          <w:bCs/>
        </w:rPr>
        <w:t xml:space="preserve">  </w:t>
      </w:r>
      <w:r w:rsidR="00DD06F2" w:rsidRPr="001845F2">
        <w:rPr>
          <w:bCs/>
        </w:rPr>
        <w:t xml:space="preserve">   </w:t>
      </w:r>
      <w:r w:rsidR="00DD06F2" w:rsidRPr="001845F2">
        <w:rPr>
          <w:bCs/>
        </w:rPr>
        <w:tab/>
        <w:t xml:space="preserve">une augmentation de 5%  </w:t>
      </w:r>
      <w:r w:rsidR="00DD06F2" w:rsidRPr="001845F2">
        <w:rPr>
          <w:bCs/>
        </w:rPr>
        <w:tab/>
        <w:t>une baisse de 10%</w:t>
      </w:r>
    </w:p>
    <w:p w:rsidR="00DD06F2" w:rsidRPr="008F5914" w:rsidRDefault="00DD06F2" w:rsidP="00144F32">
      <w:pPr>
        <w:spacing w:line="276" w:lineRule="auto"/>
        <w:jc w:val="both"/>
        <w:rPr>
          <w:bCs/>
          <w:i/>
          <w:sz w:val="28"/>
          <w:szCs w:val="28"/>
        </w:rPr>
      </w:pPr>
      <w:r w:rsidRPr="008F5914">
        <w:rPr>
          <w:bCs/>
          <w:i/>
          <w:sz w:val="28"/>
          <w:szCs w:val="28"/>
        </w:rPr>
        <w:t xml:space="preserve">II) Répondre par </w:t>
      </w:r>
      <w:r w:rsidRPr="008F5914">
        <w:rPr>
          <w:b/>
          <w:bCs/>
          <w:i/>
          <w:sz w:val="28"/>
          <w:szCs w:val="28"/>
        </w:rPr>
        <w:t>Vrai</w:t>
      </w:r>
      <w:r w:rsidRPr="008F5914">
        <w:rPr>
          <w:bCs/>
          <w:i/>
          <w:sz w:val="28"/>
          <w:szCs w:val="28"/>
        </w:rPr>
        <w:t xml:space="preserve"> ou </w:t>
      </w:r>
      <w:r w:rsidRPr="008F5914">
        <w:rPr>
          <w:b/>
          <w:bCs/>
          <w:i/>
          <w:sz w:val="28"/>
          <w:szCs w:val="28"/>
        </w:rPr>
        <w:t>Faux</w:t>
      </w:r>
      <w:r w:rsidRPr="008F5914">
        <w:rPr>
          <w:bCs/>
          <w:i/>
          <w:sz w:val="28"/>
          <w:szCs w:val="28"/>
        </w:rPr>
        <w:t> </w:t>
      </w:r>
      <w:r>
        <w:rPr>
          <w:bCs/>
          <w:i/>
          <w:sz w:val="28"/>
          <w:szCs w:val="28"/>
        </w:rPr>
        <w:t>en justifiant la réponse</w:t>
      </w:r>
      <w:r w:rsidRPr="008F5914">
        <w:rPr>
          <w:bCs/>
          <w:i/>
          <w:sz w:val="28"/>
          <w:szCs w:val="28"/>
        </w:rPr>
        <w:t>:</w:t>
      </w:r>
    </w:p>
    <w:p w:rsidR="00DD06F2" w:rsidRDefault="00DD06F2" w:rsidP="008C13E4">
      <w:pPr>
        <w:pStyle w:val="Paragraphedeliste"/>
        <w:numPr>
          <w:ilvl w:val="0"/>
          <w:numId w:val="5"/>
        </w:numPr>
        <w:tabs>
          <w:tab w:val="left" w:pos="540"/>
        </w:tabs>
        <w:spacing w:line="276" w:lineRule="auto"/>
        <w:jc w:val="both"/>
        <w:rPr>
          <w:bCs/>
        </w:rPr>
      </w:pPr>
      <w:r w:rsidRPr="00144F32">
        <w:rPr>
          <w:bCs/>
        </w:rPr>
        <w:t>A et B étant deux points fi</w:t>
      </w:r>
      <w:r>
        <w:rPr>
          <w:bCs/>
        </w:rPr>
        <w:t xml:space="preserve">xes, l’ensemble de points M </w:t>
      </w:r>
      <w:r w:rsidRPr="00144F32">
        <w:rPr>
          <w:bCs/>
        </w:rPr>
        <w:t>tel que</w:t>
      </w:r>
      <w:r>
        <w:rPr>
          <w:bCs/>
        </w:rPr>
        <w:t xml:space="preserve"> :   </w:t>
      </w:r>
      <w:r w:rsidRPr="00E237DB">
        <w:rPr>
          <w:bCs/>
          <w:position w:val="-20"/>
        </w:rPr>
        <w:object w:dxaOrig="2439" w:dyaOrig="520">
          <v:shape id="_x0000_i1030" type="#_x0000_t75" style="width:122.25pt;height:26.25pt" o:ole="">
            <v:imagedata r:id="rId15" o:title=""/>
          </v:shape>
          <o:OLEObject Type="Embed" ProgID="Equation.3" ShapeID="_x0000_i1030" DrawAspect="Content" ObjectID="_1318442142" r:id="rId16"/>
        </w:object>
      </w:r>
      <w:r>
        <w:rPr>
          <w:bCs/>
        </w:rPr>
        <w:t xml:space="preserve">  </w:t>
      </w:r>
      <w:r w:rsidRPr="00144F32">
        <w:rPr>
          <w:bCs/>
        </w:rPr>
        <w:t>e</w:t>
      </w:r>
      <w:r>
        <w:rPr>
          <w:bCs/>
        </w:rPr>
        <w:t>st un cercle </w:t>
      </w:r>
    </w:p>
    <w:p w:rsidR="00DD06F2" w:rsidRDefault="00DD06F2" w:rsidP="008C13E4">
      <w:pPr>
        <w:pStyle w:val="Paragraphedeliste"/>
        <w:numPr>
          <w:ilvl w:val="0"/>
          <w:numId w:val="5"/>
        </w:numPr>
        <w:tabs>
          <w:tab w:val="left" w:pos="540"/>
        </w:tabs>
        <w:spacing w:line="276" w:lineRule="auto"/>
        <w:jc w:val="both"/>
        <w:rPr>
          <w:bCs/>
        </w:rPr>
      </w:pPr>
      <w:r w:rsidRPr="008C13E4">
        <w:rPr>
          <w:bCs/>
          <w:position w:val="-10"/>
        </w:rPr>
        <w:object w:dxaOrig="780" w:dyaOrig="360">
          <v:shape id="_x0000_i1031" type="#_x0000_t75" style="width:39pt;height:18pt" o:ole="">
            <v:imagedata r:id="rId17" o:title=""/>
          </v:shape>
          <o:OLEObject Type="Embed" ProgID="Equation.3" ShapeID="_x0000_i1031" DrawAspect="Content" ObjectID="_1318442143" r:id="rId18"/>
        </w:object>
      </w:r>
      <w:r>
        <w:rPr>
          <w:bCs/>
        </w:rPr>
        <w:t>est un repère orthonormé.</w:t>
      </w:r>
    </w:p>
    <w:p w:rsidR="00DD06F2" w:rsidRPr="008F5914" w:rsidRDefault="00DD06F2" w:rsidP="009C3DC8">
      <w:pPr>
        <w:pStyle w:val="Paragraphedeliste"/>
        <w:numPr>
          <w:ilvl w:val="0"/>
          <w:numId w:val="6"/>
        </w:numPr>
        <w:tabs>
          <w:tab w:val="left" w:pos="720"/>
        </w:tabs>
        <w:spacing w:line="276" w:lineRule="auto"/>
        <w:jc w:val="both"/>
        <w:rPr>
          <w:bCs/>
        </w:rPr>
      </w:pPr>
      <w:r>
        <w:rPr>
          <w:bCs/>
        </w:rPr>
        <w:t>S</w:t>
      </w:r>
      <w:r w:rsidRPr="008F5914">
        <w:rPr>
          <w:bCs/>
        </w:rPr>
        <w:t xml:space="preserve">i </w:t>
      </w:r>
      <w:proofErr w:type="gramStart"/>
      <w:r w:rsidRPr="008F5914">
        <w:rPr>
          <w:bCs/>
        </w:rPr>
        <w:t>E(</w:t>
      </w:r>
      <w:proofErr w:type="gramEnd"/>
      <w:r w:rsidRPr="008F5914">
        <w:rPr>
          <w:bCs/>
        </w:rPr>
        <w:t>1, 1) ; F(-2,3) et G(-5,5)</w:t>
      </w:r>
      <w:r>
        <w:rPr>
          <w:bCs/>
        </w:rPr>
        <w:t xml:space="preserve"> alors E,F et G sont alignés.</w:t>
      </w:r>
    </w:p>
    <w:p w:rsidR="00DD06F2" w:rsidRPr="004D15D2" w:rsidRDefault="00DD06F2" w:rsidP="009C3DC8">
      <w:pPr>
        <w:pStyle w:val="Paragraphedeliste"/>
        <w:numPr>
          <w:ilvl w:val="0"/>
          <w:numId w:val="6"/>
        </w:numPr>
        <w:tabs>
          <w:tab w:val="left" w:pos="720"/>
        </w:tabs>
        <w:spacing w:line="360" w:lineRule="auto"/>
        <w:jc w:val="both"/>
        <w:rPr>
          <w:bCs/>
        </w:rPr>
      </w:pPr>
      <w:r w:rsidRPr="004D15D2">
        <w:rPr>
          <w:bCs/>
        </w:rPr>
        <w:t>Si M(2,3) ; N(1,2) et K(3,0) alors le triangle MNK est rectangle en N.</w:t>
      </w:r>
    </w:p>
    <w:p w:rsidR="00DD06F2" w:rsidRPr="00480C06" w:rsidRDefault="00DD06F2" w:rsidP="00FE7110">
      <w:pPr>
        <w:tabs>
          <w:tab w:val="left" w:pos="2445"/>
        </w:tabs>
        <w:spacing w:line="360" w:lineRule="auto"/>
        <w:jc w:val="both"/>
        <w:rPr>
          <w:rFonts w:ascii="Script MT Bold" w:hAnsi="Script MT Bold"/>
          <w:b/>
          <w:bCs/>
          <w:i/>
          <w:iCs/>
          <w:sz w:val="32"/>
          <w:szCs w:val="32"/>
          <w:u w:val="single"/>
        </w:rPr>
      </w:pPr>
      <w:r>
        <w:rPr>
          <w:rFonts w:ascii="Script MT Bold" w:hAnsi="Script MT Bold"/>
          <w:b/>
          <w:bCs/>
          <w:i/>
          <w:iCs/>
          <w:sz w:val="32"/>
          <w:szCs w:val="32"/>
          <w:u w:val="single"/>
        </w:rPr>
        <w:t>Exercice2 : (6 pts)</w:t>
      </w:r>
    </w:p>
    <w:p w:rsidR="00DD06F2" w:rsidRPr="001845F2" w:rsidRDefault="00DD06F2" w:rsidP="00C63AC4">
      <w:pPr>
        <w:spacing w:line="360" w:lineRule="auto"/>
        <w:jc w:val="both"/>
        <w:rPr>
          <w:bCs/>
        </w:rPr>
      </w:pPr>
      <w:r>
        <w:rPr>
          <w:bCs/>
        </w:rPr>
        <w:t>Résoudre dans IR</w:t>
      </w:r>
      <w:r w:rsidRPr="001845F2">
        <w:rPr>
          <w:bCs/>
        </w:rPr>
        <w:t> :</w:t>
      </w:r>
    </w:p>
    <w:p w:rsidR="00DD06F2" w:rsidRPr="001845F2" w:rsidRDefault="00DD06F2" w:rsidP="008C13E4">
      <w:pPr>
        <w:spacing w:line="360" w:lineRule="auto"/>
        <w:jc w:val="both"/>
        <w:rPr>
          <w:bCs/>
        </w:rPr>
      </w:pPr>
      <w:r w:rsidRPr="008C13E4">
        <w:rPr>
          <w:bCs/>
          <w:position w:val="-24"/>
        </w:rPr>
        <w:object w:dxaOrig="1540" w:dyaOrig="620">
          <v:shape id="_x0000_i1032" type="#_x0000_t75" style="width:77.25pt;height:30.75pt" o:ole="">
            <v:imagedata r:id="rId19" o:title=""/>
          </v:shape>
          <o:OLEObject Type="Embed" ProgID="Equation.3" ShapeID="_x0000_i1032" DrawAspect="Content" ObjectID="_1318442144" r:id="rId20"/>
        </w:object>
      </w:r>
      <w:r w:rsidRPr="001845F2">
        <w:rPr>
          <w:bCs/>
        </w:rPr>
        <w:t xml:space="preserve">                ;                    </w:t>
      </w:r>
      <w:r w:rsidRPr="008C13E4">
        <w:rPr>
          <w:bCs/>
          <w:position w:val="-14"/>
        </w:rPr>
        <w:object w:dxaOrig="1040" w:dyaOrig="400">
          <v:shape id="_x0000_i1033" type="#_x0000_t75" style="width:51.75pt;height:20.25pt" o:ole="">
            <v:imagedata r:id="rId21" o:title=""/>
          </v:shape>
          <o:OLEObject Type="Embed" ProgID="Equation.3" ShapeID="_x0000_i1033" DrawAspect="Content" ObjectID="_1318442145" r:id="rId22"/>
        </w:object>
      </w:r>
      <w:r>
        <w:rPr>
          <w:bCs/>
        </w:rPr>
        <w:t xml:space="preserve">           </w:t>
      </w:r>
      <w:r w:rsidRPr="001845F2">
        <w:rPr>
          <w:bCs/>
        </w:rPr>
        <w:t>;</w:t>
      </w:r>
      <w:r w:rsidR="0038174C" w:rsidRPr="0082692E">
        <w:rPr>
          <w:bCs/>
        </w:rPr>
        <w:fldChar w:fldCharType="begin"/>
      </w:r>
      <w:r w:rsidRPr="0082692E">
        <w:rPr>
          <w:bCs/>
        </w:rPr>
        <w:instrText xml:space="preserve"> QUOTE </w:instrText>
      </w:r>
      <w:r w:rsidR="0038174C">
        <w:pict>
          <v:shape id="_x0000_i1034" type="#_x0000_t75" style="width:93pt;height:15pt">
            <v:imagedata r:id="rId23" o:title="" chromakey="white"/>
          </v:shape>
        </w:pict>
      </w:r>
      <w:r w:rsidRPr="0082692E">
        <w:rPr>
          <w:bCs/>
        </w:rPr>
        <w:instrText xml:space="preserve"> </w:instrText>
      </w:r>
      <w:r w:rsidR="0038174C" w:rsidRPr="0082692E">
        <w:rPr>
          <w:bCs/>
        </w:rPr>
        <w:fldChar w:fldCharType="end"/>
      </w:r>
      <w:r w:rsidRPr="001845F2">
        <w:rPr>
          <w:bCs/>
        </w:rPr>
        <w:t xml:space="preserve"> </w:t>
      </w:r>
      <w:r>
        <w:rPr>
          <w:bCs/>
        </w:rPr>
        <w:t xml:space="preserve">              </w:t>
      </w:r>
      <w:r w:rsidRPr="008C13E4">
        <w:rPr>
          <w:bCs/>
          <w:position w:val="-8"/>
        </w:rPr>
        <w:object w:dxaOrig="1920" w:dyaOrig="360">
          <v:shape id="_x0000_i1035" type="#_x0000_t75" style="width:96pt;height:18pt" o:ole="">
            <v:imagedata r:id="rId24" o:title=""/>
          </v:shape>
          <o:OLEObject Type="Embed" ProgID="Equation.3" ShapeID="_x0000_i1035" DrawAspect="Content" ObjectID="_1318442146" r:id="rId25"/>
        </w:object>
      </w:r>
      <w:r w:rsidRPr="001845F2">
        <w:rPr>
          <w:bCs/>
        </w:rPr>
        <w:t xml:space="preserve">  </w:t>
      </w:r>
    </w:p>
    <w:p w:rsidR="00DD06F2" w:rsidRPr="00480C06" w:rsidRDefault="00DD06F2" w:rsidP="001845F2">
      <w:pPr>
        <w:tabs>
          <w:tab w:val="left" w:pos="5655"/>
        </w:tabs>
        <w:spacing w:line="360" w:lineRule="auto"/>
        <w:jc w:val="both"/>
        <w:rPr>
          <w:rFonts w:ascii="Script MT Bold" w:hAnsi="Script MT Bold"/>
          <w:b/>
          <w:bCs/>
          <w:i/>
          <w:iCs/>
          <w:sz w:val="32"/>
          <w:szCs w:val="32"/>
          <w:u w:val="single"/>
        </w:rPr>
      </w:pPr>
      <w:r>
        <w:rPr>
          <w:rFonts w:ascii="Script MT Bold" w:hAnsi="Script MT Bold"/>
          <w:b/>
          <w:bCs/>
          <w:i/>
          <w:iCs/>
          <w:sz w:val="32"/>
          <w:szCs w:val="32"/>
          <w:u w:val="single"/>
        </w:rPr>
        <w:t>Exercice 3 : (7 pts)</w:t>
      </w:r>
    </w:p>
    <w:p w:rsidR="00DD06F2" w:rsidRDefault="00DD06F2" w:rsidP="00654BA9">
      <w:pPr>
        <w:spacing w:line="360" w:lineRule="auto"/>
        <w:jc w:val="both"/>
      </w:pPr>
      <w:r>
        <w:t>On donne un triangle ABC e</w:t>
      </w:r>
      <w:r w:rsidRPr="001845F2">
        <w:t>t les vecteurs</w:t>
      </w:r>
      <w:r>
        <w:t xml:space="preserve"> </w:t>
      </w:r>
      <w:r w:rsidRPr="008C13E4">
        <w:rPr>
          <w:position w:val="-6"/>
        </w:rPr>
        <w:object w:dxaOrig="200" w:dyaOrig="279">
          <v:shape id="_x0000_i1036" type="#_x0000_t75" style="width:9.75pt;height:14.25pt" o:ole="">
            <v:imagedata r:id="rId26" o:title=""/>
          </v:shape>
          <o:OLEObject Type="Embed" ProgID="Equation.3" ShapeID="_x0000_i1036" DrawAspect="Content" ObjectID="_1318442147" r:id="rId27"/>
        </w:object>
      </w:r>
      <w:r>
        <w:t xml:space="preserve"> </w:t>
      </w:r>
      <w:r w:rsidRPr="001845F2">
        <w:t xml:space="preserve">et </w:t>
      </w:r>
      <w:r w:rsidR="0038174C" w:rsidRPr="0082692E">
        <w:fldChar w:fldCharType="begin"/>
      </w:r>
      <w:r w:rsidRPr="0082692E">
        <w:instrText xml:space="preserve"> QUOTE </w:instrText>
      </w:r>
      <w:r w:rsidR="0038174C">
        <w:pict>
          <v:shape id="_x0000_i1037" type="#_x0000_t75" style="width:7.5pt;height:13.5pt">
            <v:imagedata r:id="rId28" o:title="" chromakey="white"/>
          </v:shape>
        </w:pict>
      </w:r>
      <w:r w:rsidRPr="0082692E">
        <w:instrText xml:space="preserve"> </w:instrText>
      </w:r>
      <w:r w:rsidR="0038174C" w:rsidRPr="0082692E">
        <w:fldChar w:fldCharType="separate"/>
      </w:r>
      <w:r w:rsidRPr="008C13E4">
        <w:rPr>
          <w:position w:val="-6"/>
        </w:rPr>
        <w:object w:dxaOrig="200" w:dyaOrig="279">
          <v:shape id="_x0000_i1038" type="#_x0000_t75" style="width:9.75pt;height:14.25pt" o:ole="">
            <v:imagedata r:id="rId29" o:title=""/>
          </v:shape>
          <o:OLEObject Type="Embed" ProgID="Equation.3" ShapeID="_x0000_i1038" DrawAspect="Content" ObjectID="_1318442148" r:id="rId30"/>
        </w:object>
      </w:r>
      <w:r w:rsidR="0038174C" w:rsidRPr="0082692E">
        <w:fldChar w:fldCharType="end"/>
      </w:r>
      <w:r w:rsidRPr="001845F2">
        <w:t xml:space="preserve"> définis par :</w:t>
      </w:r>
      <w:r w:rsidRPr="008C13E4">
        <w:rPr>
          <w:position w:val="-10"/>
        </w:rPr>
        <w:object w:dxaOrig="4000" w:dyaOrig="400">
          <v:shape id="_x0000_i1039" type="#_x0000_t75" style="width:200.25pt;height:20.25pt" o:ole="">
            <v:imagedata r:id="rId31" o:title=""/>
          </v:shape>
          <o:OLEObject Type="Embed" ProgID="Equation.3" ShapeID="_x0000_i1039" DrawAspect="Content" ObjectID="_1318442149" r:id="rId32"/>
        </w:object>
      </w:r>
      <w:r w:rsidRPr="001845F2">
        <w:t xml:space="preserve"> </w:t>
      </w:r>
    </w:p>
    <w:p w:rsidR="00DD06F2" w:rsidRPr="0082692E" w:rsidRDefault="00DD06F2" w:rsidP="00654BA9">
      <w:pPr>
        <w:tabs>
          <w:tab w:val="left" w:pos="5655"/>
        </w:tabs>
        <w:spacing w:line="360" w:lineRule="auto"/>
        <w:jc w:val="both"/>
        <w:rPr>
          <w:rFonts w:ascii="Cambria Math" w:hAnsi="Cambria Math"/>
        </w:rPr>
      </w:pPr>
      <w:r>
        <w:t xml:space="preserve">      1)</w:t>
      </w:r>
      <w:r w:rsidR="00633FE6">
        <w:t xml:space="preserve"> </w:t>
      </w:r>
      <w:r>
        <w:t xml:space="preserve">Dire pourquoi </w:t>
      </w:r>
      <w:r w:rsidRPr="00654BA9">
        <w:rPr>
          <w:position w:val="-10"/>
        </w:rPr>
        <w:object w:dxaOrig="980" w:dyaOrig="400">
          <v:shape id="_x0000_i1040" type="#_x0000_t75" style="width:48.75pt;height:20.25pt" o:ole="">
            <v:imagedata r:id="rId33" o:title=""/>
          </v:shape>
          <o:OLEObject Type="Embed" ProgID="Equation.3" ShapeID="_x0000_i1040" DrawAspect="Content" ObjectID="_1318442150" r:id="rId34"/>
        </w:object>
      </w:r>
      <w:r>
        <w:t>est une base de l’ensemble des vecteurs ?</w:t>
      </w:r>
    </w:p>
    <w:p w:rsidR="00DD06F2" w:rsidRPr="0082692E" w:rsidRDefault="00DD06F2" w:rsidP="008C13E4">
      <w:pPr>
        <w:pStyle w:val="Paragraphedeliste"/>
        <w:ind w:left="360"/>
        <w:rPr>
          <w:rFonts w:ascii="Cambria Math" w:hAnsi="Cambria Math"/>
        </w:rPr>
      </w:pPr>
      <w:r>
        <w:t>2)</w:t>
      </w:r>
      <w:r w:rsidR="00633FE6">
        <w:t xml:space="preserve">   </w:t>
      </w:r>
      <w:r>
        <w:t xml:space="preserve">a) Déterminer alors les composantes de </w:t>
      </w:r>
      <w:r w:rsidR="0038174C" w:rsidRPr="0082692E">
        <w:fldChar w:fldCharType="begin"/>
      </w:r>
      <w:r w:rsidRPr="0082692E">
        <w:instrText xml:space="preserve"> QUOTE </w:instrText>
      </w:r>
      <w:r w:rsidR="0038174C">
        <w:pict>
          <v:shape id="_x0000_i1041" type="#_x0000_t75" style="width:8.25pt;height:13.5pt">
            <v:imagedata r:id="rId35" o:title="" chromakey="white"/>
          </v:shape>
        </w:pict>
      </w:r>
      <w:r w:rsidRPr="0082692E">
        <w:instrText xml:space="preserve"> </w:instrText>
      </w:r>
      <w:r w:rsidR="0038174C" w:rsidRPr="0082692E">
        <w:fldChar w:fldCharType="separate"/>
      </w:r>
      <w:r w:rsidRPr="008C13E4">
        <w:rPr>
          <w:position w:val="-6"/>
        </w:rPr>
        <w:object w:dxaOrig="200" w:dyaOrig="279">
          <v:shape id="_x0000_i1042" type="#_x0000_t75" style="width:9.75pt;height:14.25pt" o:ole="">
            <v:imagedata r:id="rId36" o:title=""/>
          </v:shape>
          <o:OLEObject Type="Embed" ProgID="Equation.3" ShapeID="_x0000_i1042" DrawAspect="Content" ObjectID="_1318442151" r:id="rId37"/>
        </w:object>
      </w:r>
      <w:r w:rsidR="0038174C" w:rsidRPr="0082692E">
        <w:fldChar w:fldCharType="end"/>
      </w:r>
      <w:r>
        <w:t xml:space="preserve">et </w:t>
      </w:r>
      <w:r w:rsidR="0038174C" w:rsidRPr="0082692E">
        <w:fldChar w:fldCharType="begin"/>
      </w:r>
      <w:r w:rsidRPr="0082692E">
        <w:instrText xml:space="preserve"> QUOTE </w:instrText>
      </w:r>
      <w:r w:rsidR="0038174C">
        <w:pict>
          <v:shape id="_x0000_i1043" type="#_x0000_t75" style="width:7.5pt;height:13.5pt">
            <v:imagedata r:id="rId28" o:title="" chromakey="white"/>
          </v:shape>
        </w:pict>
      </w:r>
      <w:r w:rsidRPr="0082692E">
        <w:instrText xml:space="preserve"> </w:instrText>
      </w:r>
      <w:r w:rsidR="0038174C" w:rsidRPr="0082692E">
        <w:fldChar w:fldCharType="separate"/>
      </w:r>
      <w:r w:rsidRPr="008C13E4">
        <w:rPr>
          <w:position w:val="-6"/>
        </w:rPr>
        <w:object w:dxaOrig="200" w:dyaOrig="279">
          <v:shape id="_x0000_i1044" type="#_x0000_t75" style="width:9.75pt;height:14.25pt" o:ole="">
            <v:imagedata r:id="rId38" o:title=""/>
          </v:shape>
          <o:OLEObject Type="Embed" ProgID="Equation.3" ShapeID="_x0000_i1044" DrawAspect="Content" ObjectID="_1318442152" r:id="rId39"/>
        </w:object>
      </w:r>
      <w:r w:rsidR="0038174C" w:rsidRPr="0082692E">
        <w:fldChar w:fldCharType="end"/>
      </w:r>
      <w:r>
        <w:t xml:space="preserve"> dans cette  base.</w:t>
      </w:r>
    </w:p>
    <w:p w:rsidR="00DD06F2" w:rsidRDefault="00DD06F2" w:rsidP="008C13E4">
      <w:pPr>
        <w:pStyle w:val="Paragraphedeliste"/>
      </w:pPr>
      <w:r>
        <w:t xml:space="preserve">b) Montrer que </w:t>
      </w:r>
      <w:r w:rsidRPr="008C13E4">
        <w:rPr>
          <w:position w:val="-10"/>
        </w:rPr>
        <w:object w:dxaOrig="580" w:dyaOrig="320">
          <v:shape id="_x0000_i1045" type="#_x0000_t75" style="width:29.25pt;height:15.75pt" o:ole="">
            <v:imagedata r:id="rId40" o:title=""/>
          </v:shape>
          <o:OLEObject Type="Embed" ProgID="Equation.3" ShapeID="_x0000_i1045" DrawAspect="Content" ObjectID="_1318442153" r:id="rId41"/>
        </w:object>
      </w:r>
      <w:r>
        <w:t xml:space="preserve"> est une base de l’ensemble des vecteurs.</w:t>
      </w:r>
    </w:p>
    <w:p w:rsidR="00DD06F2" w:rsidRDefault="00DD06F2" w:rsidP="008C13E4">
      <w:r>
        <w:t xml:space="preserve">      3) Déterminer les composantes de </w:t>
      </w:r>
      <w:r w:rsidRPr="008C13E4">
        <w:rPr>
          <w:position w:val="-4"/>
        </w:rPr>
        <w:object w:dxaOrig="400" w:dyaOrig="340">
          <v:shape id="_x0000_i1046" type="#_x0000_t75" style="width:20.25pt;height:17.25pt" o:ole="">
            <v:imagedata r:id="rId42" o:title=""/>
          </v:shape>
          <o:OLEObject Type="Embed" ProgID="Equation.3" ShapeID="_x0000_i1046" DrawAspect="Content" ObjectID="_1318442154" r:id="rId43"/>
        </w:object>
      </w:r>
      <w:r>
        <w:t xml:space="preserve"> et </w:t>
      </w:r>
      <w:r w:rsidRPr="008C13E4">
        <w:rPr>
          <w:position w:val="-6"/>
        </w:rPr>
        <w:object w:dxaOrig="420" w:dyaOrig="360">
          <v:shape id="_x0000_i1047" type="#_x0000_t75" style="width:21pt;height:18pt" o:ole="">
            <v:imagedata r:id="rId44" o:title=""/>
          </v:shape>
          <o:OLEObject Type="Embed" ProgID="Equation.3" ShapeID="_x0000_i1047" DrawAspect="Content" ObjectID="_1318442155" r:id="rId45"/>
        </w:object>
      </w:r>
      <w:r>
        <w:t xml:space="preserve"> dans la </w:t>
      </w:r>
      <w:proofErr w:type="gramStart"/>
      <w:r>
        <w:t xml:space="preserve">base </w:t>
      </w:r>
      <w:proofErr w:type="gramEnd"/>
      <w:r w:rsidRPr="008C13E4">
        <w:rPr>
          <w:position w:val="-10"/>
        </w:rPr>
        <w:object w:dxaOrig="580" w:dyaOrig="320">
          <v:shape id="_x0000_i1048" type="#_x0000_t75" style="width:29.25pt;height:15.75pt" o:ole="">
            <v:imagedata r:id="rId46" o:title=""/>
          </v:shape>
          <o:OLEObject Type="Embed" ProgID="Equation.3" ShapeID="_x0000_i1048" DrawAspect="Content" ObjectID="_1318442156" r:id="rId47"/>
        </w:object>
      </w:r>
      <w:r>
        <w:t xml:space="preserve">. </w:t>
      </w:r>
    </w:p>
    <w:sectPr w:rsidR="00DD06F2" w:rsidSect="008C13E4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altName w:val="Viner Hand ITC"/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French Script MT">
    <w:altName w:val="Kunstler Script"/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Edwardian Script ITC">
    <w:altName w:val="Kunstler Script"/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Forte">
    <w:altName w:val="Brush Script MT"/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Script MT Bold">
    <w:altName w:val="Vivaldi"/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E50CB"/>
    <w:multiLevelType w:val="hybridMultilevel"/>
    <w:tmpl w:val="75FE2788"/>
    <w:lvl w:ilvl="0" w:tplc="040C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0C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AC7390"/>
    <w:multiLevelType w:val="hybridMultilevel"/>
    <w:tmpl w:val="F87EB89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5595DED"/>
    <w:multiLevelType w:val="hybridMultilevel"/>
    <w:tmpl w:val="CDE2D306"/>
    <w:lvl w:ilvl="0" w:tplc="040C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598454FB"/>
    <w:multiLevelType w:val="hybridMultilevel"/>
    <w:tmpl w:val="FD1E26D4"/>
    <w:lvl w:ilvl="0" w:tplc="040C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8C110C0"/>
    <w:multiLevelType w:val="hybridMultilevel"/>
    <w:tmpl w:val="2F44D2E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9FB562C"/>
    <w:multiLevelType w:val="hybridMultilevel"/>
    <w:tmpl w:val="47A8449E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AC4"/>
    <w:rsid w:val="000E3FDB"/>
    <w:rsid w:val="00117CD8"/>
    <w:rsid w:val="00120DB4"/>
    <w:rsid w:val="00144F32"/>
    <w:rsid w:val="001464BC"/>
    <w:rsid w:val="001845F2"/>
    <w:rsid w:val="001E6FF6"/>
    <w:rsid w:val="003339E3"/>
    <w:rsid w:val="0038174C"/>
    <w:rsid w:val="003F3752"/>
    <w:rsid w:val="003F5518"/>
    <w:rsid w:val="004649DB"/>
    <w:rsid w:val="00472C1E"/>
    <w:rsid w:val="00480C06"/>
    <w:rsid w:val="004D15D2"/>
    <w:rsid w:val="004F40F1"/>
    <w:rsid w:val="00553AF7"/>
    <w:rsid w:val="005C532E"/>
    <w:rsid w:val="00633FE6"/>
    <w:rsid w:val="00654BA9"/>
    <w:rsid w:val="0082692E"/>
    <w:rsid w:val="0088105E"/>
    <w:rsid w:val="008B4AA3"/>
    <w:rsid w:val="008C13E4"/>
    <w:rsid w:val="008F5914"/>
    <w:rsid w:val="009724AD"/>
    <w:rsid w:val="009C3DC8"/>
    <w:rsid w:val="00AB09CE"/>
    <w:rsid w:val="00B02151"/>
    <w:rsid w:val="00BB4876"/>
    <w:rsid w:val="00BC314A"/>
    <w:rsid w:val="00C131E8"/>
    <w:rsid w:val="00C33157"/>
    <w:rsid w:val="00C63AC4"/>
    <w:rsid w:val="00C827F9"/>
    <w:rsid w:val="00DD06F2"/>
    <w:rsid w:val="00E237DB"/>
    <w:rsid w:val="00FE7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AC4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C63AC4"/>
    <w:rPr>
      <w:rFonts w:cs="Times New Roman"/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rsid w:val="00C63AC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C63AC4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99"/>
    <w:rsid w:val="00C63AC4"/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99"/>
    <w:qFormat/>
    <w:rsid w:val="00C63AC4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image" Target="media/image12.wmf"/><Relationship Id="rId39" Type="http://schemas.openxmlformats.org/officeDocument/2006/relationships/oleObject" Target="embeddings/oleObject16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4.bin"/><Relationship Id="rId42" Type="http://schemas.openxmlformats.org/officeDocument/2006/relationships/image" Target="media/image21.wmf"/><Relationship Id="rId47" Type="http://schemas.openxmlformats.org/officeDocument/2006/relationships/oleObject" Target="embeddings/oleObject20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oleObject" Target="embeddings/oleObject10.bin"/><Relationship Id="rId33" Type="http://schemas.openxmlformats.org/officeDocument/2006/relationships/image" Target="media/image16.wmf"/><Relationship Id="rId38" Type="http://schemas.openxmlformats.org/officeDocument/2006/relationships/image" Target="media/image19.wmf"/><Relationship Id="rId46" Type="http://schemas.openxmlformats.org/officeDocument/2006/relationships/image" Target="media/image23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4.wmf"/><Relationship Id="rId41" Type="http://schemas.openxmlformats.org/officeDocument/2006/relationships/oleObject" Target="embeddings/oleObject17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image" Target="media/image11.wmf"/><Relationship Id="rId32" Type="http://schemas.openxmlformats.org/officeDocument/2006/relationships/oleObject" Target="embeddings/oleObject13.bin"/><Relationship Id="rId37" Type="http://schemas.openxmlformats.org/officeDocument/2006/relationships/oleObject" Target="embeddings/oleObject15.bin"/><Relationship Id="rId40" Type="http://schemas.openxmlformats.org/officeDocument/2006/relationships/image" Target="media/image20.wmf"/><Relationship Id="rId45" Type="http://schemas.openxmlformats.org/officeDocument/2006/relationships/oleObject" Target="embeddings/oleObject19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png"/><Relationship Id="rId28" Type="http://schemas.openxmlformats.org/officeDocument/2006/relationships/image" Target="media/image13.png"/><Relationship Id="rId36" Type="http://schemas.openxmlformats.org/officeDocument/2006/relationships/image" Target="media/image18.wmf"/><Relationship Id="rId49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5.wmf"/><Relationship Id="rId44" Type="http://schemas.openxmlformats.org/officeDocument/2006/relationships/image" Target="media/image22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oleObject" Target="embeddings/oleObject11.bin"/><Relationship Id="rId30" Type="http://schemas.openxmlformats.org/officeDocument/2006/relationships/oleObject" Target="embeddings/oleObject12.bin"/><Relationship Id="rId35" Type="http://schemas.openxmlformats.org/officeDocument/2006/relationships/image" Target="media/image17.png"/><Relationship Id="rId43" Type="http://schemas.openxmlformats.org/officeDocument/2006/relationships/oleObject" Target="embeddings/oleObject18.bin"/><Relationship Id="rId48" Type="http://schemas.openxmlformats.org/officeDocument/2006/relationships/fontTable" Target="fontTable.xml"/><Relationship Id="rId8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197</Words>
  <Characters>1566</Characters>
  <Application>Microsoft Office Word</Application>
  <DocSecurity>0</DocSecurity>
  <Lines>13</Lines>
  <Paragraphs>3</Paragraphs>
  <ScaleCrop>false</ScaleCrop>
  <Company>Sweet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SWEET</dc:creator>
  <cp:keywords/>
  <dc:description/>
  <cp:lastModifiedBy>SWEET</cp:lastModifiedBy>
  <cp:revision>8</cp:revision>
  <dcterms:created xsi:type="dcterms:W3CDTF">2009-10-23T12:40:00Z</dcterms:created>
  <dcterms:modified xsi:type="dcterms:W3CDTF">2009-10-30T20:09:00Z</dcterms:modified>
</cp:coreProperties>
</file>